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F9" w:rsidRDefault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ст. ПЕТРОПАВЛОВСКАЯ 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ГРОЗНЕНСКОГО МУНИЦИПАЛЬНОГО РАЙОНА» 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рассмотрена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                                                           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УТВЕРЖДАЮ:  на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педагогическом совете                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И.о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директора </w:t>
      </w:r>
    </w:p>
    <w:p w:rsidR="009673F9" w:rsidRDefault="009673F9" w:rsidP="009673F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МБОУ «СОШ ст.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Петропавловская »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Протокол № ____                                                          _____________ М.-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С.М.Исмаилов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673F9" w:rsidRDefault="009673F9" w:rsidP="009673F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 «____» ____________ 2022 г.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 xml:space="preserve">                                   от «____» ____________ 2022 г.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внеурочной деятельности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 о важном»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5-9 классы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реализации: 4 года</w:t>
      </w: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673F9" w:rsidRDefault="009673F9" w:rsidP="009673F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4228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Ст. Петропавловская </w:t>
      </w:r>
    </w:p>
    <w:p w:rsidR="009673F9" w:rsidRPr="009673F9" w:rsidRDefault="009673F9" w:rsidP="009673F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4228" w:rsidRPr="00954850" w:rsidRDefault="00954850" w:rsidP="00954850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954850">
        <w:rPr>
          <w:b/>
          <w:bCs/>
          <w:color w:val="252525"/>
          <w:spacing w:val="-2"/>
          <w:sz w:val="28"/>
          <w:szCs w:val="48"/>
          <w:lang w:val="ru-RU"/>
        </w:rPr>
        <w:lastRenderedPageBreak/>
        <w:t>Пояснительная записка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СП 2.4.3648-20;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СанПиН 1.2.3685-21;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bookmarkStart w:id="0" w:name="_GoBack"/>
      <w:bookmarkEnd w:id="0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«С</w:t>
      </w:r>
      <w:r w:rsidR="00A004B7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9673F9">
        <w:rPr>
          <w:rFonts w:hAnsi="Times New Roman" w:cs="Times New Roman"/>
          <w:color w:val="000000"/>
          <w:sz w:val="24"/>
          <w:szCs w:val="24"/>
          <w:lang w:val="ru-RU"/>
        </w:rPr>
        <w:t xml:space="preserve"> ст. Петропавловская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A004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ОШ</w:t>
      </w:r>
      <w:r w:rsidR="009673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ст. Петропавловская</w:t>
      </w:r>
      <w:r w:rsidRPr="00954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254228" w:rsidRPr="00954850" w:rsidRDefault="0095485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54850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254228" w:rsidRPr="00954850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Международный день школьных библиотек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254228" w:rsidRPr="00954850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254228" w:rsidRPr="00A61467" w:rsidRDefault="00A004B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254228" w:rsidRPr="00954850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254228" w:rsidRPr="00954850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Россией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254228" w:rsidRPr="00954850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254228" w:rsidRDefault="009548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254228" w:rsidRDefault="009548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254228" w:rsidRPr="00954850" w:rsidRDefault="00954850">
      <w:pPr>
        <w:spacing w:line="600" w:lineRule="atLeast"/>
        <w:rPr>
          <w:b/>
          <w:bCs/>
          <w:color w:val="252525"/>
          <w:spacing w:val="-2"/>
          <w:sz w:val="28"/>
          <w:szCs w:val="48"/>
          <w:lang w:val="ru-RU"/>
        </w:rPr>
      </w:pPr>
      <w:r w:rsidRPr="00954850">
        <w:rPr>
          <w:b/>
          <w:bCs/>
          <w:color w:val="252525"/>
          <w:spacing w:val="-2"/>
          <w:sz w:val="28"/>
          <w:szCs w:val="48"/>
          <w:lang w:val="ru-RU"/>
        </w:rPr>
        <w:t>Планируемые результаты освоения курса внеурочной деятельности</w:t>
      </w:r>
    </w:p>
    <w:p w:rsidR="00254228" w:rsidRPr="00954850" w:rsidRDefault="009548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254228" w:rsidRDefault="0095485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254228" w:rsidRPr="00954850" w:rsidRDefault="00954850" w:rsidP="00C923E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1) базовые логические действия: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3) работа с информацией: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254228" w:rsidRPr="00954850" w:rsidRDefault="00954850" w:rsidP="00C923E1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1) общение: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2) совместная деятельность: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254228" w:rsidRPr="00954850" w:rsidRDefault="00954850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254228" w:rsidRPr="00954850" w:rsidRDefault="00954850" w:rsidP="00C923E1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1) самоорганизация: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54228" w:rsidRPr="00954850" w:rsidRDefault="00954850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254228" w:rsidRPr="00954850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2) самоконтроль: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54228" w:rsidRPr="00954850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3) эмоциональный интеллект: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54228" w:rsidRPr="008F0BC4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8F0BC4">
        <w:rPr>
          <w:rFonts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эмоций;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4) принятие себя и других: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54228" w:rsidRPr="008F0BC4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8F0BC4">
        <w:rPr>
          <w:rFonts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254228" w:rsidRPr="00954850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254228" w:rsidRPr="00954850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50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Сформировано представление: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254228" w:rsidRPr="00954850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Сформировано ценностное отношение: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254228" w:rsidRPr="008F0BC4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8F0BC4">
        <w:rPr>
          <w:rFonts w:hAnsi="Times New Roman" w:cs="Times New Roman"/>
          <w:color w:val="000000"/>
          <w:sz w:val="24"/>
          <w:szCs w:val="24"/>
          <w:lang w:val="ru-RU"/>
        </w:rPr>
        <w:t>семье и семейным традициям;</w:t>
      </w:r>
    </w:p>
    <w:p w:rsidR="00254228" w:rsidRPr="008F0BC4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8F0BC4">
        <w:rPr>
          <w:rFonts w:hAnsi="Times New Roman" w:cs="Times New Roman"/>
          <w:color w:val="000000"/>
          <w:sz w:val="24"/>
          <w:szCs w:val="24"/>
          <w:lang w:val="ru-RU"/>
        </w:rPr>
        <w:t>учебе, труду и творчеству;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254228" w:rsidRPr="00954850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Сформирован интерес: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254228" w:rsidRPr="008F0BC4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8F0BC4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 творчеству.</w:t>
      </w:r>
    </w:p>
    <w:p w:rsidR="00254228" w:rsidRPr="008F0BC4" w:rsidRDefault="00954850" w:rsidP="00C923E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0BC4">
        <w:rPr>
          <w:rFonts w:hAnsi="Times New Roman" w:cs="Times New Roman"/>
          <w:color w:val="000000"/>
          <w:sz w:val="24"/>
          <w:szCs w:val="24"/>
          <w:lang w:val="ru-RU"/>
        </w:rPr>
        <w:t>Сформированы умения: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254228" w:rsidRPr="00954850" w:rsidRDefault="008F0BC4" w:rsidP="00C923E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8F0BC4" w:rsidRPr="008F0BC4" w:rsidRDefault="008F0BC4" w:rsidP="00C923E1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54850" w:rsidRPr="00954850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E0E55" w:rsidRPr="00A004B7" w:rsidRDefault="00BE0E55" w:rsidP="00C923E1">
      <w:pPr>
        <w:pStyle w:val="a3"/>
        <w:jc w:val="both"/>
        <w:rPr>
          <w:sz w:val="28"/>
          <w:lang w:val="ru-RU"/>
        </w:rPr>
      </w:pPr>
    </w:p>
    <w:p w:rsidR="00BE0E55" w:rsidRPr="00A004B7" w:rsidRDefault="00BE0E55" w:rsidP="00C923E1">
      <w:pPr>
        <w:pStyle w:val="a3"/>
        <w:jc w:val="both"/>
        <w:rPr>
          <w:sz w:val="28"/>
          <w:lang w:val="ru-RU"/>
        </w:rPr>
      </w:pPr>
    </w:p>
    <w:p w:rsidR="00BE0E55" w:rsidRPr="00A004B7" w:rsidRDefault="00BE0E55" w:rsidP="00BE0E55">
      <w:pPr>
        <w:pStyle w:val="a3"/>
        <w:jc w:val="center"/>
        <w:rPr>
          <w:sz w:val="28"/>
          <w:lang w:val="ru-RU"/>
        </w:rPr>
      </w:pPr>
    </w:p>
    <w:p w:rsidR="00BE0E55" w:rsidRPr="00A004B7" w:rsidRDefault="00BE0E55" w:rsidP="00BE0E55">
      <w:pPr>
        <w:pStyle w:val="a3"/>
        <w:jc w:val="center"/>
        <w:rPr>
          <w:sz w:val="28"/>
          <w:lang w:val="ru-RU"/>
        </w:rPr>
      </w:pPr>
    </w:p>
    <w:p w:rsidR="00BE0E55" w:rsidRDefault="00BE0E55" w:rsidP="00BE0E55">
      <w:pPr>
        <w:pStyle w:val="a3"/>
        <w:jc w:val="center"/>
        <w:rPr>
          <w:sz w:val="28"/>
          <w:lang w:val="ru-RU"/>
        </w:rPr>
      </w:pPr>
    </w:p>
    <w:p w:rsidR="009673F9" w:rsidRDefault="009673F9" w:rsidP="00BE0E55">
      <w:pPr>
        <w:pStyle w:val="a3"/>
        <w:jc w:val="center"/>
        <w:rPr>
          <w:sz w:val="28"/>
          <w:lang w:val="ru-RU"/>
        </w:rPr>
      </w:pPr>
    </w:p>
    <w:p w:rsidR="009673F9" w:rsidRPr="00A004B7" w:rsidRDefault="009673F9" w:rsidP="00BE0E55">
      <w:pPr>
        <w:pStyle w:val="a3"/>
        <w:jc w:val="center"/>
        <w:rPr>
          <w:sz w:val="28"/>
          <w:lang w:val="ru-RU"/>
        </w:rPr>
      </w:pPr>
    </w:p>
    <w:p w:rsidR="00BE0E55" w:rsidRPr="00A004B7" w:rsidRDefault="00BE0E55" w:rsidP="00BE0E55">
      <w:pPr>
        <w:pStyle w:val="a3"/>
        <w:jc w:val="center"/>
        <w:rPr>
          <w:sz w:val="28"/>
          <w:lang w:val="ru-RU"/>
        </w:rPr>
      </w:pPr>
    </w:p>
    <w:p w:rsidR="00254228" w:rsidRPr="00BE0E55" w:rsidRDefault="00954850" w:rsidP="00BE0E55">
      <w:pPr>
        <w:pStyle w:val="a3"/>
        <w:jc w:val="center"/>
        <w:rPr>
          <w:sz w:val="28"/>
        </w:rPr>
      </w:pPr>
      <w:proofErr w:type="spellStart"/>
      <w:r w:rsidRPr="00BE0E55">
        <w:rPr>
          <w:sz w:val="28"/>
        </w:rPr>
        <w:lastRenderedPageBreak/>
        <w:t>Тематическое</w:t>
      </w:r>
      <w:proofErr w:type="spellEnd"/>
      <w:r w:rsidRPr="00BE0E55">
        <w:rPr>
          <w:sz w:val="28"/>
        </w:rPr>
        <w:t xml:space="preserve"> </w:t>
      </w:r>
      <w:proofErr w:type="spellStart"/>
      <w:r w:rsidRPr="00BE0E55">
        <w:rPr>
          <w:sz w:val="28"/>
        </w:rPr>
        <w:t>планирование</w:t>
      </w:r>
      <w:proofErr w:type="spellEnd"/>
    </w:p>
    <w:p w:rsidR="00254228" w:rsidRPr="00BE0E55" w:rsidRDefault="00954850" w:rsidP="00BE0E55">
      <w:pPr>
        <w:pStyle w:val="a3"/>
        <w:rPr>
          <w:sz w:val="28"/>
        </w:rPr>
      </w:pPr>
      <w:r w:rsidRPr="00BE0E55">
        <w:rPr>
          <w:sz w:val="28"/>
        </w:rPr>
        <w:t>5–7-е классы</w:t>
      </w:r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625"/>
        <w:gridCol w:w="2409"/>
        <w:gridCol w:w="1351"/>
        <w:gridCol w:w="3186"/>
      </w:tblGrid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lang w:val="ru-RU"/>
              </w:rPr>
            </w:pPr>
            <w:r w:rsidRPr="009548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254228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 w:rsidP="00BE0E55">
            <w:pPr>
              <w:ind w:hanging="142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матерей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интервью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 w:rsidP="000C3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 w:rsidP="000C38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C923E1" w:rsidRDefault="00C923E1" w:rsidP="00554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восстановление государственности ЧИАССР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C923E1" w:rsidRDefault="00C923E1" w:rsidP="005541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осталась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дневником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биографией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23E1" w:rsidTr="00BE0E55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Pr="00954850" w:rsidRDefault="00C923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3E1" w:rsidRDefault="00C923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228" w:rsidRPr="00120901" w:rsidRDefault="00954850">
      <w:pPr>
        <w:spacing w:line="600" w:lineRule="atLeast"/>
        <w:rPr>
          <w:b/>
          <w:bCs/>
          <w:color w:val="252525"/>
          <w:spacing w:val="-2"/>
          <w:sz w:val="28"/>
          <w:szCs w:val="42"/>
        </w:rPr>
      </w:pPr>
      <w:r w:rsidRPr="00120901">
        <w:rPr>
          <w:b/>
          <w:bCs/>
          <w:color w:val="252525"/>
          <w:spacing w:val="-2"/>
          <w:sz w:val="28"/>
          <w:szCs w:val="42"/>
        </w:rPr>
        <w:t xml:space="preserve">8–9-е </w:t>
      </w:r>
      <w:proofErr w:type="spellStart"/>
      <w:r w:rsidRPr="00120901">
        <w:rPr>
          <w:b/>
          <w:bCs/>
          <w:color w:val="252525"/>
          <w:spacing w:val="-2"/>
          <w:sz w:val="28"/>
          <w:szCs w:val="42"/>
        </w:rPr>
        <w:t>классы</w:t>
      </w:r>
      <w:proofErr w:type="spellEnd"/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"/>
        <w:gridCol w:w="2675"/>
        <w:gridCol w:w="2410"/>
        <w:gridCol w:w="1418"/>
        <w:gridCol w:w="3118"/>
      </w:tblGrid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lang w:val="ru-RU"/>
              </w:rPr>
            </w:pPr>
            <w:r w:rsidRPr="0095485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души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rPr>
          <w:trHeight w:val="901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звездная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видеоматериалов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дискуссия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rPr>
          <w:trHeight w:val="405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правопорядка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</w:tr>
      <w:tr w:rsidR="00A61467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467" w:rsidRDefault="00A614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467" w:rsidRPr="0044531A" w:rsidRDefault="00A61467" w:rsidP="0025544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восстановление государственности ЧИАССР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467" w:rsidRDefault="00A61467" w:rsidP="0025544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467" w:rsidRDefault="00A6146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1467" w:rsidRDefault="00A61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61467" w:rsidRDefault="00A61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61467" w:rsidRDefault="00A6146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биографии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марафон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войска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женщинах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rPr>
          <w:trHeight w:val="113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псевдоискусство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Поехали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razgovory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-o-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vazhnom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давности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документами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идей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228" w:rsidTr="00120901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Pr="00954850" w:rsidRDefault="009548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8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95485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228" w:rsidRDefault="002542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4850" w:rsidRDefault="00954850"/>
    <w:sectPr w:rsidR="00954850" w:rsidSect="00BE0E55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843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558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22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C2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48046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015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97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D0D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03C8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C1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D72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A11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815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264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A41E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77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C54B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60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5"/>
  </w:num>
  <w:num w:numId="5">
    <w:abstractNumId w:val="14"/>
  </w:num>
  <w:num w:numId="6">
    <w:abstractNumId w:val="1"/>
  </w:num>
  <w:num w:numId="7">
    <w:abstractNumId w:val="10"/>
  </w:num>
  <w:num w:numId="8">
    <w:abstractNumId w:val="15"/>
  </w:num>
  <w:num w:numId="9">
    <w:abstractNumId w:val="6"/>
  </w:num>
  <w:num w:numId="10">
    <w:abstractNumId w:val="17"/>
  </w:num>
  <w:num w:numId="11">
    <w:abstractNumId w:val="9"/>
  </w:num>
  <w:num w:numId="12">
    <w:abstractNumId w:val="0"/>
  </w:num>
  <w:num w:numId="13">
    <w:abstractNumId w:val="12"/>
  </w:num>
  <w:num w:numId="14">
    <w:abstractNumId w:val="16"/>
  </w:num>
  <w:num w:numId="15">
    <w:abstractNumId w:val="3"/>
  </w:num>
  <w:num w:numId="16">
    <w:abstractNumId w:val="4"/>
  </w:num>
  <w:num w:numId="17">
    <w:abstractNumId w:val="8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0901"/>
    <w:rsid w:val="00254228"/>
    <w:rsid w:val="002D33B1"/>
    <w:rsid w:val="002D3591"/>
    <w:rsid w:val="003514A0"/>
    <w:rsid w:val="004F7E17"/>
    <w:rsid w:val="005A05CE"/>
    <w:rsid w:val="00653AF6"/>
    <w:rsid w:val="006639A2"/>
    <w:rsid w:val="008F0BC4"/>
    <w:rsid w:val="00954850"/>
    <w:rsid w:val="009673F9"/>
    <w:rsid w:val="00A004B7"/>
    <w:rsid w:val="00A61467"/>
    <w:rsid w:val="00B73A5A"/>
    <w:rsid w:val="00BE0E55"/>
    <w:rsid w:val="00C923E1"/>
    <w:rsid w:val="00E438A1"/>
    <w:rsid w:val="00F01E19"/>
    <w:rsid w:val="00F126BA"/>
    <w:rsid w:val="00F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30D"/>
  <w15:docId w15:val="{E821B549-C0BA-4120-806F-C4FBCC1A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E0E55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A004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3411</Words>
  <Characters>19445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11</cp:revision>
  <cp:lastPrinted>2022-07-28T11:33:00Z</cp:lastPrinted>
  <dcterms:created xsi:type="dcterms:W3CDTF">2011-11-02T04:15:00Z</dcterms:created>
  <dcterms:modified xsi:type="dcterms:W3CDTF">2022-09-09T14:23:00Z</dcterms:modified>
</cp:coreProperties>
</file>